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4" w:rsidRPr="00CE790C" w:rsidRDefault="00214254" w:rsidP="00214254">
      <w:pPr>
        <w:rPr>
          <w:b/>
          <w:bCs/>
          <w:color w:val="002060"/>
          <w:sz w:val="44"/>
          <w:szCs w:val="44"/>
        </w:rPr>
      </w:pPr>
      <w:r w:rsidRPr="00CE790C">
        <w:rPr>
          <w:b/>
          <w:bCs/>
          <w:color w:val="002060"/>
          <w:sz w:val="44"/>
          <w:szCs w:val="44"/>
        </w:rPr>
        <w:t>AMERICAN QUEEN VOYAGES CRUISE CERTIFICATE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 xml:space="preserve">Your Prize entitles the winner and a guest to join American Queen Voyages aboard the M/V </w:t>
      </w:r>
      <w:r w:rsidRPr="00B11786">
        <w:rPr>
          <w:i/>
          <w:iCs/>
          <w:sz w:val="24"/>
          <w:szCs w:val="24"/>
        </w:rPr>
        <w:t>American Empress</w:t>
      </w:r>
      <w:r w:rsidRPr="00B11786">
        <w:rPr>
          <w:sz w:val="24"/>
          <w:szCs w:val="24"/>
        </w:rPr>
        <w:t xml:space="preserve"> on a 7-Day Cruise on the Columbia and Snake Rivers, inclusive of a one-night pre-cruise hotel stay, and more.  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 xml:space="preserve">The winner and guest will enjoy a Category D or E stateroom valued for two at $4,299 per person. 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>Available Options week</w:t>
      </w:r>
      <w:r>
        <w:rPr>
          <w:sz w:val="24"/>
          <w:szCs w:val="24"/>
        </w:rPr>
        <w:t>s</w:t>
      </w:r>
      <w:r w:rsidRPr="00B11786">
        <w:rPr>
          <w:sz w:val="24"/>
          <w:szCs w:val="24"/>
        </w:rPr>
        <w:t xml:space="preserve"> - One (1) week option from the sailings listed below: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ab/>
      </w:r>
      <w:r w:rsidRPr="00B11786">
        <w:rPr>
          <w:b/>
          <w:bCs/>
          <w:sz w:val="24"/>
          <w:szCs w:val="24"/>
        </w:rPr>
        <w:t>Aug 6 – 14, 2023</w:t>
      </w:r>
      <w:r w:rsidRPr="00B11786">
        <w:rPr>
          <w:sz w:val="24"/>
          <w:szCs w:val="24"/>
        </w:rPr>
        <w:t>: Portland (Vancouver) to Spokane (Clarkson)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ab/>
      </w:r>
      <w:r w:rsidRPr="00B11786">
        <w:rPr>
          <w:b/>
          <w:bCs/>
          <w:sz w:val="24"/>
          <w:szCs w:val="24"/>
        </w:rPr>
        <w:t>Sep 24 – Oct 2, 2023</w:t>
      </w:r>
      <w:r w:rsidRPr="00B11786">
        <w:rPr>
          <w:sz w:val="24"/>
          <w:szCs w:val="24"/>
        </w:rPr>
        <w:t>:  Spokane (Clarkson) to Portland (Vancouver)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ab/>
      </w:r>
      <w:r w:rsidRPr="00B11786">
        <w:rPr>
          <w:b/>
          <w:bCs/>
          <w:sz w:val="24"/>
          <w:szCs w:val="24"/>
        </w:rPr>
        <w:t>Nov 5 – 13, 2023</w:t>
      </w:r>
      <w:r w:rsidRPr="00B11786">
        <w:rPr>
          <w:sz w:val="24"/>
          <w:szCs w:val="24"/>
        </w:rPr>
        <w:t xml:space="preserve">:  Spokane (Clarkson) to Portland (Vancouver)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 xml:space="preserve">Value represents cruise only and does not include port charges or gratuities.  </w:t>
      </w:r>
      <w:r w:rsidR="007B7036">
        <w:rPr>
          <w:sz w:val="24"/>
          <w:szCs w:val="24"/>
        </w:rPr>
        <w:t xml:space="preserve">Appropriate taxes are the responsibility of the winner. 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>American Queen Voyages all-inclusive fares include: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1-Night Pre-Cruise Hotel Stay</w:t>
      </w:r>
      <w:r w:rsidRPr="00B11786">
        <w:rPr>
          <w:sz w:val="24"/>
          <w:szCs w:val="24"/>
        </w:rPr>
        <w:t xml:space="preserve"> with free ground transfers between hotel and vessel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Unlimited Guided Tours</w:t>
      </w:r>
      <w:r w:rsidRPr="00B11786">
        <w:rPr>
          <w:sz w:val="24"/>
          <w:szCs w:val="24"/>
        </w:rPr>
        <w:t xml:space="preserve"> designed with your comfort in mind aboard private, deluxe motorcoaches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Unlimited Beverages</w:t>
      </w:r>
      <w:r w:rsidRPr="00B11786">
        <w:rPr>
          <w:sz w:val="24"/>
          <w:szCs w:val="24"/>
        </w:rPr>
        <w:t xml:space="preserve"> including an extensive wine list, choice spirits, local craft beers and specialty coffees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 xml:space="preserve">Open Bares &amp; Lounges </w:t>
      </w:r>
      <w:r w:rsidRPr="00B11786">
        <w:rPr>
          <w:sz w:val="24"/>
          <w:szCs w:val="24"/>
        </w:rPr>
        <w:t>throughout the vessel including a smoothie and juice bar EVERY morning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 xml:space="preserve">Acclaimed Cuisine </w:t>
      </w:r>
      <w:r w:rsidRPr="00B11786">
        <w:rPr>
          <w:sz w:val="24"/>
          <w:szCs w:val="24"/>
        </w:rPr>
        <w:t>for breakfast, lunch and dinner served in multiple venues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 xml:space="preserve">Gourmet Selections </w:t>
      </w:r>
      <w:r w:rsidRPr="00B11786">
        <w:rPr>
          <w:sz w:val="24"/>
          <w:szCs w:val="24"/>
        </w:rPr>
        <w:t>featuring freshly prepared lobster and USDA Beef EVERY night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In-Room Dining Available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Unlimited WIFI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Live, Daily Onboard Entertainment &amp; Enrichment</w:t>
      </w:r>
    </w:p>
    <w:p w:rsidR="00214254" w:rsidRPr="00B11786" w:rsidRDefault="00214254" w:rsidP="00214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786">
        <w:rPr>
          <w:b/>
          <w:bCs/>
          <w:sz w:val="24"/>
          <w:szCs w:val="24"/>
        </w:rPr>
        <w:t>Bicycles &amp; Hiking Sticks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 xml:space="preserve">This cruise is not redeemable for cash or value toward a longer cruise and is non-transferable and non-commissionable. 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 xml:space="preserve">This cruise does not include roundtrip airfare, airport transfers, travel insurance, or optional premium experience.  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>Travel must be completed by expiration date.</w:t>
      </w:r>
      <w:r>
        <w:rPr>
          <w:sz w:val="24"/>
          <w:szCs w:val="24"/>
        </w:rPr>
        <w:t xml:space="preserve">  Expiration Date: July 1, 2024.</w:t>
      </w:r>
    </w:p>
    <w:p w:rsidR="00214254" w:rsidRPr="00B11786" w:rsidRDefault="00214254" w:rsidP="00214254">
      <w:pPr>
        <w:rPr>
          <w:sz w:val="24"/>
          <w:szCs w:val="24"/>
        </w:rPr>
      </w:pPr>
      <w:r w:rsidRPr="00B11786">
        <w:rPr>
          <w:sz w:val="24"/>
          <w:szCs w:val="24"/>
        </w:rPr>
        <w:t>To redeem your certificate, please contact our AQV Reservations Department at (8</w:t>
      </w:r>
      <w:r w:rsidR="004F2F67">
        <w:rPr>
          <w:sz w:val="24"/>
          <w:szCs w:val="24"/>
        </w:rPr>
        <w:t>33) 583-1632 or AQVoyages.com</w:t>
      </w:r>
    </w:p>
    <w:sectPr w:rsidR="00214254" w:rsidRPr="00B11786" w:rsidSect="00F5333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D4" w:rsidRDefault="009E0DD4" w:rsidP="00214254">
      <w:pPr>
        <w:spacing w:after="0" w:line="240" w:lineRule="auto"/>
      </w:pPr>
      <w:r>
        <w:separator/>
      </w:r>
    </w:p>
  </w:endnote>
  <w:endnote w:type="continuationSeparator" w:id="1">
    <w:p w:rsidR="009E0DD4" w:rsidRDefault="009E0DD4" w:rsidP="0021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D4" w:rsidRDefault="009E0DD4" w:rsidP="00214254">
      <w:pPr>
        <w:spacing w:after="0" w:line="240" w:lineRule="auto"/>
      </w:pPr>
      <w:r>
        <w:separator/>
      </w:r>
    </w:p>
  </w:footnote>
  <w:footnote w:type="continuationSeparator" w:id="1">
    <w:p w:rsidR="009E0DD4" w:rsidRDefault="009E0DD4" w:rsidP="0021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6" w:rsidRDefault="009E0D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1E88"/>
    <w:multiLevelType w:val="hybridMultilevel"/>
    <w:tmpl w:val="1790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254"/>
    <w:rsid w:val="000D3B9D"/>
    <w:rsid w:val="00214254"/>
    <w:rsid w:val="004F2F67"/>
    <w:rsid w:val="00524B82"/>
    <w:rsid w:val="006E49B5"/>
    <w:rsid w:val="007B7036"/>
    <w:rsid w:val="00810CA0"/>
    <w:rsid w:val="00945096"/>
    <w:rsid w:val="00991630"/>
    <w:rsid w:val="009E0DD4"/>
    <w:rsid w:val="00AA22DA"/>
    <w:rsid w:val="00BE1FD8"/>
    <w:rsid w:val="00C62FD5"/>
    <w:rsid w:val="00CE790C"/>
    <w:rsid w:val="00D3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54"/>
  </w:style>
  <w:style w:type="paragraph" w:styleId="Footer">
    <w:name w:val="footer"/>
    <w:basedOn w:val="Normal"/>
    <w:link w:val="FooterChar"/>
    <w:uiPriority w:val="99"/>
    <w:unhideWhenUsed/>
    <w:rsid w:val="0021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Capacci</dc:creator>
  <cp:lastModifiedBy>Karen Larkin</cp:lastModifiedBy>
  <cp:revision>2</cp:revision>
  <cp:lastPrinted>2023-01-27T23:30:00Z</cp:lastPrinted>
  <dcterms:created xsi:type="dcterms:W3CDTF">2023-03-22T14:29:00Z</dcterms:created>
  <dcterms:modified xsi:type="dcterms:W3CDTF">2023-03-22T14:29:00Z</dcterms:modified>
</cp:coreProperties>
</file>